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Пояснювальна записка</w:t>
      </w:r>
    </w:p>
    <w:p w:rsidR="00000000" w:rsidDel="00000000" w:rsidP="00000000" w:rsidRDefault="00000000" w:rsidRPr="00000000" w14:paraId="00000002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 рішення сесії Сквирської міської ради</w:t>
      </w:r>
    </w:p>
    <w:p w:rsidR="00000000" w:rsidDel="00000000" w:rsidP="00000000" w:rsidRDefault="00000000" w:rsidRPr="00000000" w14:paraId="00000003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«Про погодження штатних розписів установ та закладів освіти Сквирської міської ради»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Відповідно до п.5 ч.1 ст.26 Закону України «Про місцеве самоврядування в Україні», законів України «Про освіту», «Про повну загальну середню освіту», до п.3.1.8 Положення про відділ освіти Сквирської міської ради, затвердженого рішенням сесії Сквирської міської ради від 02 вересня 2021 року №05-11-VIII</w:t>
      </w:r>
      <w:r w:rsidDel="00000000" w:rsidR="00000000" w:rsidRPr="00000000">
        <w:rPr>
          <w:i w:val="0"/>
          <w:sz w:val="28"/>
          <w:szCs w:val="28"/>
          <w:rtl w:val="0"/>
        </w:rPr>
        <w:t xml:space="preserve">,</w:t>
      </w:r>
      <w:r w:rsidDel="00000000" w:rsidR="00000000" w:rsidRPr="00000000">
        <w:rPr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підготовлений цей проєкт рішення.</w:t>
      </w:r>
    </w:p>
    <w:p w:rsidR="00000000" w:rsidDel="00000000" w:rsidP="00000000" w:rsidRDefault="00000000" w:rsidRPr="00000000" w14:paraId="00000006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Проєкт рішення розроблений з метою  приведення кількості штатних одиниць заступників директора (у зв’язку зі зменшенням наповнюваності класів у закладі загальної середньої освіти),  педагога-організатора (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при кількості 5-7 класів (з 1 по 9 клас)) </w:t>
      </w:r>
      <w:r w:rsidDel="00000000" w:rsidR="00000000" w:rsidRPr="00000000">
        <w:rPr>
          <w:sz w:val="28"/>
          <w:szCs w:val="28"/>
          <w:rtl w:val="0"/>
        </w:rPr>
        <w:t xml:space="preserve">згідно Типових штатних нормативів закладів загальної середньої освіти, затверджених наказом Міністерства освіти і науки України 06.12.2010 № 1205, зареєстрованих в Міністерстві юстиції України 22 грудня 2010 р. за № 1308/18603 (із змінами) та асистентів вчителя, які передбачаються відповідно до постанови Кабінету Міністрів України від 15 вересня 2021 року              № 957 «Про затвердження Порядку організації інклюзивного навчання у закладах загальної середньої освіти», а також погодження штатних розписів установ та закладів освіти Сквирської міської ради з 15.09.2022 р.</w:t>
      </w:r>
    </w:p>
    <w:p w:rsidR="00000000" w:rsidDel="00000000" w:rsidP="00000000" w:rsidRDefault="00000000" w:rsidRPr="00000000" w14:paraId="00000007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Зміни відбуваються в штатних розписах таких закладів освіти:</w:t>
      </w:r>
    </w:p>
    <w:p w:rsidR="00000000" w:rsidDel="00000000" w:rsidP="00000000" w:rsidRDefault="00000000" w:rsidRPr="00000000" w14:paraId="00000008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1) Антонівський НВК (додаток 1):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0,5 ставки керівника гуртка.</w:t>
      </w:r>
    </w:p>
    <w:p w:rsidR="00000000" w:rsidDel="00000000" w:rsidP="00000000" w:rsidRDefault="00000000" w:rsidRPr="00000000" w14:paraId="00000009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2) Буківський НВК (додаток 2):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1,0 ставка керівника гуртка; 0,5 ставки вихователя групи продовженого дня.</w:t>
      </w:r>
    </w:p>
    <w:p w:rsidR="00000000" w:rsidDel="00000000" w:rsidP="00000000" w:rsidRDefault="00000000" w:rsidRPr="00000000" w14:paraId="0000000A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3) Горобіївський НВК (додаток 3):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 0,5 ставки керівника гуртка; 0,5 ставки вихователя групи продовженого дня.</w:t>
      </w:r>
    </w:p>
    <w:p w:rsidR="00000000" w:rsidDel="00000000" w:rsidP="00000000" w:rsidRDefault="00000000" w:rsidRPr="00000000" w14:paraId="0000000B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4) Дулицький НВК (додаток 4):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0,5 ставки заступника директора  з навчально-виховної роботи; 0,5 ставки керівника гуртка; 0,5 ставки вихователя групи продовженого дня;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вводиться</w:t>
      </w:r>
      <w:r w:rsidDel="00000000" w:rsidR="00000000" w:rsidRPr="00000000">
        <w:rPr>
          <w:sz w:val="28"/>
          <w:szCs w:val="28"/>
          <w:rtl w:val="0"/>
        </w:rPr>
        <w:t xml:space="preserve"> 0,5 ставки педагога-організатора.</w:t>
      </w:r>
    </w:p>
    <w:p w:rsidR="00000000" w:rsidDel="00000000" w:rsidP="00000000" w:rsidRDefault="00000000" w:rsidRPr="00000000" w14:paraId="0000000C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5) Кривошиїнський НВК (додаток 5):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 0,5 ставки керівника гуртка; 0,5 ставки вихователя групи продовженого дня;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вводиться</w:t>
      </w:r>
      <w:r w:rsidDel="00000000" w:rsidR="00000000" w:rsidRPr="00000000">
        <w:rPr>
          <w:sz w:val="28"/>
          <w:szCs w:val="28"/>
          <w:rtl w:val="0"/>
        </w:rPr>
        <w:t xml:space="preserve"> 1,0 ставка машиніста (кочегара) котельні.</w:t>
      </w:r>
    </w:p>
    <w:p w:rsidR="00000000" w:rsidDel="00000000" w:rsidP="00000000" w:rsidRDefault="00000000" w:rsidRPr="00000000" w14:paraId="0000000D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6) Самгородоцький НВК (додаток 6):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 0,5 ставки керівника гуртка; 1,0 ставка вихователя групи продовженого дня; 0,5 ставки вихователя (для підвозу дітей).</w:t>
      </w:r>
    </w:p>
    <w:p w:rsidR="00000000" w:rsidDel="00000000" w:rsidP="00000000" w:rsidRDefault="00000000" w:rsidRPr="00000000" w14:paraId="0000000E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7) Шамраївський НВК (додаток 8):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виводиться</w:t>
      </w:r>
      <w:r w:rsidDel="00000000" w:rsidR="00000000" w:rsidRPr="00000000">
        <w:rPr>
          <w:sz w:val="28"/>
          <w:szCs w:val="28"/>
          <w:rtl w:val="0"/>
        </w:rPr>
        <w:t xml:space="preserve"> 0,5 ставки керівника гуртка; 0,5 ставки вихователя групи продовженого дня; Рудянська філія Шамраївського НВК: 0,5 ставки керівника гуртка.</w:t>
      </w:r>
    </w:p>
    <w:p w:rsidR="00000000" w:rsidDel="00000000" w:rsidP="00000000" w:rsidRDefault="00000000" w:rsidRPr="00000000" w14:paraId="0000000F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8) Пустоварівський НВК (додаток 10):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 0,5 ставки керівника гуртка.</w:t>
      </w:r>
    </w:p>
    <w:p w:rsidR="00000000" w:rsidDel="00000000" w:rsidP="00000000" w:rsidRDefault="00000000" w:rsidRPr="00000000" w14:paraId="00000010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9) Сквирський ЗЗСО № 1 (додаток 11):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0,5 ставки заступника директора  з навчально-виховної роботи; 0,75 ставки керівника гуртка; 1 ставка вихователя групи продовженого дня;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вводиться</w:t>
      </w:r>
      <w:r w:rsidDel="00000000" w:rsidR="00000000" w:rsidRPr="00000000">
        <w:rPr>
          <w:sz w:val="28"/>
          <w:szCs w:val="28"/>
          <w:rtl w:val="0"/>
        </w:rPr>
        <w:t xml:space="preserve"> 1 ставка асистента вчителя.</w:t>
      </w:r>
    </w:p>
    <w:p w:rsidR="00000000" w:rsidDel="00000000" w:rsidP="00000000" w:rsidRDefault="00000000" w:rsidRPr="00000000" w14:paraId="00000011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10) Сквирська ДЮСШ (додаток 12):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 </w:t>
      </w:r>
      <w:r w:rsidDel="00000000" w:rsidR="00000000" w:rsidRPr="00000000">
        <w:rPr>
          <w:sz w:val="28"/>
          <w:szCs w:val="28"/>
          <w:rtl w:val="0"/>
        </w:rPr>
        <w:t xml:space="preserve">1,0 ставка гардеробника; 0,5 сторожа;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 1,0 ставка охоронця.</w:t>
      </w:r>
    </w:p>
    <w:p w:rsidR="00000000" w:rsidDel="00000000" w:rsidP="00000000" w:rsidRDefault="00000000" w:rsidRPr="00000000" w14:paraId="00000012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11) Сквирський ЗЗСО № 3 (додаток 13):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1 ставка заступника директора  з навчально-виховної роботи; 0,5 вихователя; 2 ставки вихователя групи продовженого дня; 0,75 ставки керівника гуртка;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вводиться</w:t>
      </w:r>
      <w:r w:rsidDel="00000000" w:rsidR="00000000" w:rsidRPr="00000000">
        <w:rPr>
          <w:sz w:val="28"/>
          <w:szCs w:val="28"/>
          <w:rtl w:val="0"/>
        </w:rPr>
        <w:t xml:space="preserve"> 1 ставка асистента вчителя.</w:t>
      </w:r>
    </w:p>
    <w:p w:rsidR="00000000" w:rsidDel="00000000" w:rsidP="00000000" w:rsidRDefault="00000000" w:rsidRPr="00000000" w14:paraId="00000013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12) Сквирський академічний ліцей «Перспектива» (додаток 14):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0,67 ставки керівника гуртка; 2,0 ставки вихователя групи продовженого дня; 0,5 ставки вихователя (для підвозу дітей).</w:t>
      </w:r>
    </w:p>
    <w:p w:rsidR="00000000" w:rsidDel="00000000" w:rsidP="00000000" w:rsidRDefault="00000000" w:rsidRPr="00000000" w14:paraId="00000014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13) Сквирський академічний ліцей (додаток 15):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1,33 ставки вихователя групи продовженого дня.</w:t>
      </w:r>
    </w:p>
    <w:p w:rsidR="00000000" w:rsidDel="00000000" w:rsidP="00000000" w:rsidRDefault="00000000" w:rsidRPr="00000000" w14:paraId="00000015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14) Сквирський НВК №5 (додаток 16):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виводиться</w:t>
      </w:r>
      <w:r w:rsidDel="00000000" w:rsidR="00000000" w:rsidRPr="00000000">
        <w:rPr>
          <w:sz w:val="28"/>
          <w:szCs w:val="28"/>
          <w:rtl w:val="0"/>
        </w:rPr>
        <w:t xml:space="preserve"> 0,5 ставки керівника гуртка; 1,25 ставки вихователя групи продовженого дня; 1,0 ставка машиніста (кочегара) котельні;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вводиться</w:t>
      </w:r>
      <w:r w:rsidDel="00000000" w:rsidR="00000000" w:rsidRPr="00000000">
        <w:rPr>
          <w:sz w:val="28"/>
          <w:szCs w:val="28"/>
          <w:rtl w:val="0"/>
        </w:rPr>
        <w:t xml:space="preserve"> 1,0 ставка машиніста (кочегара) котельні*.</w:t>
      </w:r>
    </w:p>
    <w:p w:rsidR="00000000" w:rsidDel="00000000" w:rsidP="00000000" w:rsidRDefault="00000000" w:rsidRPr="00000000" w14:paraId="00000016">
      <w:pPr>
        <w:tabs>
          <w:tab w:val="left" w:pos="7800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15) Чубинецька початкова школа (додаток 20):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0,5 ставки заступника директора з навчально-виховної роботи; 0,5 ставки педагога-організатора.</w:t>
      </w:r>
    </w:p>
    <w:p w:rsidR="00000000" w:rsidDel="00000000" w:rsidP="00000000" w:rsidRDefault="00000000" w:rsidRPr="00000000" w14:paraId="00000017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16) Малолисовецький НВК (додаток 22):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 0,5 ставки керівника гуртка; 0,5 ставки вихователя групи продовженого дня.</w:t>
      </w:r>
    </w:p>
    <w:p w:rsidR="00000000" w:rsidDel="00000000" w:rsidP="00000000" w:rsidRDefault="00000000" w:rsidRPr="00000000" w14:paraId="00000018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17) Сквирський ЗДО № 6 «Ромашка» (додаток 27):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виводиться</w:t>
      </w:r>
      <w:r w:rsidDel="00000000" w:rsidR="00000000" w:rsidRPr="00000000">
        <w:rPr>
          <w:sz w:val="28"/>
          <w:szCs w:val="28"/>
          <w:rtl w:val="0"/>
        </w:rPr>
        <w:t xml:space="preserve">  1,0 ставка асистента вихователя.</w:t>
      </w:r>
    </w:p>
    <w:p w:rsidR="00000000" w:rsidDel="00000000" w:rsidP="00000000" w:rsidRDefault="00000000" w:rsidRPr="00000000" w14:paraId="00000019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Штатні розписи 15 закладів та установ освіти залишено без змін.</w:t>
      </w:r>
    </w:p>
    <w:p w:rsidR="00000000" w:rsidDel="00000000" w:rsidP="00000000" w:rsidRDefault="00000000" w:rsidRPr="00000000" w14:paraId="0000001A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Штатний розпис Тхорівської початкової школи включено до додатку 19 як Тхорівська філія Сквирського академічного ліцею №2.</w:t>
      </w:r>
    </w:p>
    <w:p w:rsidR="00000000" w:rsidDel="00000000" w:rsidP="00000000" w:rsidRDefault="00000000" w:rsidRPr="00000000" w14:paraId="0000001B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Штатний розпис Сквирського дитячого будинку «Надія» не винесено на погодження в зв’язку з реорганізацією шляхом перетворення.</w:t>
      </w:r>
    </w:p>
    <w:p w:rsidR="00000000" w:rsidDel="00000000" w:rsidP="00000000" w:rsidRDefault="00000000" w:rsidRPr="00000000" w14:paraId="0000001C">
      <w:pPr>
        <w:tabs>
          <w:tab w:val="left" w:pos="7800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В. о. начальника відділу освіти                                                  Лариса МАЗУР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D604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Emphasis"/>
    <w:basedOn w:val="a0"/>
    <w:qFormat w:val="1"/>
    <w:rsid w:val="00D604F9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Kzp0qxcDKRxlIUqSS+52fDG5Pg==">AMUW2mWaUWCSZlpKKDDcv0+l0ezF7CZq1GeY/KKfaEaiN1D+2xdE4RmXeIg1Tc4kadQl2R+hS5ouqwSYQiGXVZMhh03oc58MOa9PJ+Bs+0gvBfigcLYYGP0=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2022-02-14T13:16:00Z</dcterms:created>
  <dc:creator>Asus</dc:creator>
</cp:coreProperties>
</file>